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F1" w:rsidRPr="00CC7FBD" w:rsidRDefault="007700F1" w:rsidP="002B586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9pt;width:45.75pt;height:55.85pt;z-index:251658240;visibility:visible">
            <v:imagedata r:id="rId4" o:title=""/>
          </v:shape>
        </w:pict>
      </w:r>
    </w:p>
    <w:p w:rsidR="007700F1" w:rsidRPr="00CC7FBD" w:rsidRDefault="007700F1" w:rsidP="002B5869">
      <w:pPr>
        <w:outlineLvl w:val="0"/>
        <w:rPr>
          <w:rFonts w:ascii="Times New Roman" w:hAnsi="Times New Roman"/>
          <w:sz w:val="28"/>
          <w:szCs w:val="28"/>
        </w:rPr>
      </w:pPr>
    </w:p>
    <w:p w:rsidR="007700F1" w:rsidRPr="00DF5CAB" w:rsidRDefault="007700F1" w:rsidP="002B58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5CAB">
        <w:rPr>
          <w:rFonts w:ascii="Times New Roman" w:hAnsi="Times New Roman" w:cs="Times New Roman"/>
          <w:b w:val="0"/>
          <w:sz w:val="28"/>
          <w:szCs w:val="28"/>
        </w:rPr>
        <w:t>Администрация Орловского сельсовета</w:t>
      </w:r>
    </w:p>
    <w:p w:rsidR="007700F1" w:rsidRDefault="007700F1" w:rsidP="002B5869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Дзержинского района                                                                                   Красноярского края</w:t>
      </w:r>
    </w:p>
    <w:p w:rsidR="007700F1" w:rsidRPr="00DF5CAB" w:rsidRDefault="007700F1" w:rsidP="002B5869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CAB">
        <w:rPr>
          <w:rFonts w:ascii="Times New Roman" w:hAnsi="Times New Roman"/>
          <w:sz w:val="28"/>
          <w:szCs w:val="28"/>
        </w:rPr>
        <w:t>ПОСТАНОВЛЕНИЕ</w:t>
      </w:r>
    </w:p>
    <w:p w:rsidR="007700F1" w:rsidRDefault="007700F1" w:rsidP="00DF5CAB">
      <w:pPr>
        <w:pStyle w:val="ConsTitle"/>
        <w:widowControl/>
        <w:tabs>
          <w:tab w:val="left" w:pos="3900"/>
          <w:tab w:val="center" w:pos="4947"/>
        </w:tabs>
        <w:ind w:right="0"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с.Орловка</w:t>
      </w:r>
    </w:p>
    <w:p w:rsidR="007700F1" w:rsidRPr="00CC7FBD" w:rsidRDefault="007700F1" w:rsidP="00DF5CAB">
      <w:pPr>
        <w:pStyle w:val="ConsTitle"/>
        <w:widowControl/>
        <w:tabs>
          <w:tab w:val="left" w:pos="3900"/>
          <w:tab w:val="center" w:pos="4947"/>
        </w:tabs>
        <w:ind w:right="0"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00F1" w:rsidRPr="00CC7FBD" w:rsidRDefault="007700F1" w:rsidP="002B586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14.12</w:t>
      </w:r>
      <w:r w:rsidRPr="00CC7FBD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CC7F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№ 61-п                                     </w:t>
      </w:r>
    </w:p>
    <w:p w:rsidR="007700F1" w:rsidRPr="00CC7FBD" w:rsidRDefault="007700F1" w:rsidP="002B5869">
      <w:pPr>
        <w:outlineLvl w:val="0"/>
        <w:rPr>
          <w:rFonts w:ascii="Times New Roman" w:hAnsi="Times New Roman"/>
          <w:sz w:val="28"/>
          <w:szCs w:val="28"/>
        </w:rPr>
      </w:pPr>
    </w:p>
    <w:p w:rsidR="007700F1" w:rsidRPr="00CC7FBD" w:rsidRDefault="007700F1" w:rsidP="002B5869">
      <w:pPr>
        <w:pStyle w:val="Heading1"/>
        <w:spacing w:before="0"/>
        <w:jc w:val="both"/>
        <w:rPr>
          <w:rFonts w:ascii="Times New Roman" w:hAnsi="Times New Roman"/>
          <w:b w:val="0"/>
          <w:color w:val="auto"/>
        </w:rPr>
      </w:pPr>
      <w:r w:rsidRPr="00CC7FBD">
        <w:rPr>
          <w:rFonts w:ascii="Times New Roman" w:hAnsi="Times New Roman"/>
          <w:b w:val="0"/>
          <w:color w:val="auto"/>
        </w:rPr>
        <w:t>Об</w:t>
      </w:r>
      <w:r w:rsidRPr="00CC7FBD">
        <w:rPr>
          <w:rFonts w:ascii="Times New Roman" w:hAnsi="Times New Roman"/>
        </w:rPr>
        <w:t xml:space="preserve"> </w:t>
      </w:r>
      <w:r w:rsidRPr="00CC7FBD">
        <w:rPr>
          <w:rFonts w:ascii="Times New Roman" w:hAnsi="Times New Roman"/>
          <w:b w:val="0"/>
          <w:color w:val="auto"/>
        </w:rPr>
        <w:t>утверждении</w:t>
      </w:r>
      <w:r w:rsidRPr="00CC7FBD">
        <w:rPr>
          <w:rFonts w:ascii="Times New Roman" w:hAnsi="Times New Roman"/>
        </w:rPr>
        <w:t xml:space="preserve"> </w:t>
      </w:r>
      <w:r w:rsidRPr="00CC7FBD">
        <w:rPr>
          <w:rFonts w:ascii="Times New Roman" w:hAnsi="Times New Roman"/>
          <w:b w:val="0"/>
          <w:color w:val="auto"/>
        </w:rPr>
        <w:t xml:space="preserve">Порядка </w:t>
      </w:r>
    </w:p>
    <w:p w:rsidR="007700F1" w:rsidRPr="00CC7FBD" w:rsidRDefault="007700F1" w:rsidP="002B5869">
      <w:pPr>
        <w:pStyle w:val="Heading1"/>
        <w:spacing w:before="0"/>
        <w:jc w:val="both"/>
        <w:rPr>
          <w:rFonts w:ascii="Times New Roman" w:hAnsi="Times New Roman"/>
          <w:b w:val="0"/>
          <w:color w:val="auto"/>
        </w:rPr>
      </w:pPr>
      <w:r w:rsidRPr="00CC7FBD">
        <w:rPr>
          <w:rFonts w:ascii="Times New Roman" w:hAnsi="Times New Roman"/>
          <w:b w:val="0"/>
          <w:color w:val="auto"/>
        </w:rPr>
        <w:t xml:space="preserve">формирования неналоговых </w:t>
      </w:r>
    </w:p>
    <w:p w:rsidR="007700F1" w:rsidRPr="00CC7FBD" w:rsidRDefault="007700F1" w:rsidP="002B5869">
      <w:pPr>
        <w:pStyle w:val="Heading1"/>
        <w:spacing w:before="0"/>
        <w:jc w:val="both"/>
        <w:rPr>
          <w:rFonts w:ascii="Times New Roman" w:hAnsi="Times New Roman"/>
          <w:b w:val="0"/>
          <w:color w:val="auto"/>
        </w:rPr>
      </w:pPr>
      <w:r w:rsidRPr="00CC7FBD">
        <w:rPr>
          <w:rFonts w:ascii="Times New Roman" w:hAnsi="Times New Roman"/>
          <w:b w:val="0"/>
          <w:color w:val="auto"/>
        </w:rPr>
        <w:t>доходов местного бюджета.</w:t>
      </w:r>
    </w:p>
    <w:p w:rsidR="007700F1" w:rsidRPr="00CC7FBD" w:rsidRDefault="007700F1" w:rsidP="002B5869">
      <w:pPr>
        <w:pStyle w:val="Heading1"/>
        <w:spacing w:before="0"/>
        <w:jc w:val="both"/>
        <w:rPr>
          <w:rFonts w:ascii="Times New Roman" w:hAnsi="Times New Roman"/>
          <w:b w:val="0"/>
          <w:color w:val="auto"/>
        </w:rPr>
      </w:pPr>
      <w:r w:rsidRPr="00CC7FBD">
        <w:rPr>
          <w:rFonts w:ascii="Times New Roman" w:hAnsi="Times New Roman"/>
          <w:b w:val="0"/>
          <w:color w:val="auto"/>
        </w:rPr>
        <w:t xml:space="preserve"> </w:t>
      </w:r>
    </w:p>
    <w:p w:rsidR="007700F1" w:rsidRPr="00CC7FBD" w:rsidRDefault="007700F1" w:rsidP="00CC7FBD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C7FBD">
        <w:rPr>
          <w:rFonts w:ascii="Times New Roman" w:hAnsi="Times New Roman"/>
          <w:sz w:val="28"/>
          <w:szCs w:val="28"/>
        </w:rPr>
        <w:t>В соответствии со ст. 62  Бюджетного Кодекса Российской Федерации, Федеральным законом от 06.10.2003 № 131-ФЗ «Об 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</w:t>
      </w:r>
      <w:r w:rsidRPr="00CC7F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ст. 17 Устава Орловского сельсовета  </w:t>
      </w:r>
      <w:r w:rsidRPr="00CC7FBD">
        <w:rPr>
          <w:rFonts w:ascii="Times New Roman" w:hAnsi="Times New Roman"/>
          <w:sz w:val="28"/>
          <w:szCs w:val="28"/>
        </w:rPr>
        <w:t>ПОСТАНОВЛЯЮ:</w:t>
      </w:r>
    </w:p>
    <w:p w:rsidR="007700F1" w:rsidRPr="00CC7FBD" w:rsidRDefault="007700F1" w:rsidP="00CC7FBD">
      <w:pPr>
        <w:pStyle w:val="Heading1"/>
        <w:spacing w:before="0"/>
        <w:jc w:val="both"/>
        <w:rPr>
          <w:rFonts w:ascii="Times New Roman" w:hAnsi="Times New Roman"/>
          <w:b w:val="0"/>
          <w:color w:val="auto"/>
        </w:rPr>
      </w:pPr>
      <w:r w:rsidRPr="00CC7FBD">
        <w:rPr>
          <w:rFonts w:ascii="Times New Roman" w:hAnsi="Times New Roman"/>
          <w:b w:val="0"/>
          <w:color w:val="auto"/>
        </w:rPr>
        <w:t xml:space="preserve">          1.</w:t>
      </w:r>
      <w:r w:rsidRPr="00CC7FBD">
        <w:rPr>
          <w:rFonts w:ascii="Times New Roman" w:hAnsi="Times New Roman"/>
        </w:rPr>
        <w:t xml:space="preserve"> </w:t>
      </w:r>
      <w:r w:rsidRPr="00CC7FBD">
        <w:rPr>
          <w:rFonts w:ascii="Times New Roman" w:hAnsi="Times New Roman"/>
          <w:b w:val="0"/>
          <w:color w:val="auto"/>
        </w:rPr>
        <w:t>Утвердить</w:t>
      </w:r>
      <w:r w:rsidRPr="00CC7FBD">
        <w:rPr>
          <w:rFonts w:ascii="Times New Roman" w:hAnsi="Times New Roman"/>
        </w:rPr>
        <w:t xml:space="preserve"> </w:t>
      </w:r>
      <w:r w:rsidRPr="00CC7FBD">
        <w:rPr>
          <w:rFonts w:ascii="Times New Roman" w:hAnsi="Times New Roman"/>
          <w:b w:val="0"/>
          <w:color w:val="auto"/>
        </w:rPr>
        <w:t>Порядок формирования ненало</w:t>
      </w:r>
      <w:r>
        <w:rPr>
          <w:rFonts w:ascii="Times New Roman" w:hAnsi="Times New Roman"/>
          <w:b w:val="0"/>
          <w:color w:val="auto"/>
        </w:rPr>
        <w:t>говых доходов местного бюджета.</w:t>
      </w:r>
    </w:p>
    <w:p w:rsidR="007700F1" w:rsidRPr="00CC7FBD" w:rsidRDefault="007700F1" w:rsidP="00DF5CAB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7FBD">
        <w:rPr>
          <w:rFonts w:ascii="Times New Roman" w:hAnsi="Times New Roman"/>
          <w:sz w:val="28"/>
          <w:szCs w:val="28"/>
        </w:rPr>
        <w:t>2. Контроль за выполнением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C7F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FBD">
        <w:rPr>
          <w:rFonts w:ascii="Times New Roman" w:hAnsi="Times New Roman"/>
          <w:sz w:val="28"/>
          <w:szCs w:val="28"/>
        </w:rPr>
        <w:t>Постановление вступает в силу в день подписания и подлежит опубликованию в периодическом печатном издании «Вестник».</w:t>
      </w:r>
    </w:p>
    <w:p w:rsidR="007700F1" w:rsidRPr="00CC7FBD" w:rsidRDefault="007700F1" w:rsidP="00CC7FBD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00F1" w:rsidRPr="00CC7FBD" w:rsidRDefault="007700F1" w:rsidP="00DF5CAB">
      <w:pPr>
        <w:outlineLvl w:val="0"/>
        <w:rPr>
          <w:rFonts w:ascii="Times New Roman" w:hAnsi="Times New Roman"/>
          <w:sz w:val="28"/>
          <w:szCs w:val="28"/>
        </w:rPr>
      </w:pPr>
      <w:r w:rsidRPr="00CC7FB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Орловского </w:t>
      </w:r>
      <w:r w:rsidRPr="00CC7FBD">
        <w:rPr>
          <w:rFonts w:ascii="Times New Roman" w:hAnsi="Times New Roman"/>
          <w:sz w:val="28"/>
          <w:szCs w:val="28"/>
        </w:rPr>
        <w:t xml:space="preserve">сельсовета                                            </w:t>
      </w:r>
      <w:r>
        <w:rPr>
          <w:rFonts w:ascii="Times New Roman" w:hAnsi="Times New Roman"/>
          <w:sz w:val="28"/>
          <w:szCs w:val="28"/>
        </w:rPr>
        <w:t>В.Е.Крапивкин</w:t>
      </w:r>
      <w:r w:rsidRPr="00CC7FB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7700F1" w:rsidRPr="00CC7FBD" w:rsidRDefault="007700F1" w:rsidP="00CC7FBD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00F1" w:rsidRPr="00CC7FBD" w:rsidRDefault="007700F1" w:rsidP="002B586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00F1" w:rsidRDefault="007700F1" w:rsidP="002B586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00F1" w:rsidRPr="00CC7FBD" w:rsidRDefault="007700F1" w:rsidP="002B586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00F1" w:rsidRPr="00CC7FBD" w:rsidRDefault="007700F1" w:rsidP="002D23F7">
      <w:pPr>
        <w:spacing w:after="365" w:line="387" w:lineRule="atLeast"/>
        <w:jc w:val="both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700F1" w:rsidRPr="00CC7FBD" w:rsidRDefault="007700F1" w:rsidP="002D23F7">
      <w:pPr>
        <w:spacing w:after="365" w:line="387" w:lineRule="atLeast"/>
        <w:jc w:val="both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700F1" w:rsidRPr="00CC7FBD" w:rsidRDefault="007700F1" w:rsidP="002B5869">
      <w:pPr>
        <w:spacing w:after="365" w:line="387" w:lineRule="atLeast"/>
        <w:jc w:val="right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hAnsi="Times New Roman"/>
          <w:b/>
          <w:bCs/>
          <w:color w:val="333333"/>
          <w:sz w:val="28"/>
          <w:szCs w:val="28"/>
        </w:rPr>
        <w:t xml:space="preserve">Приложение </w:t>
      </w:r>
    </w:p>
    <w:p w:rsidR="007700F1" w:rsidRDefault="007700F1" w:rsidP="002B58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Pr="00CC7FB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CC7FBD">
        <w:rPr>
          <w:rFonts w:ascii="Times New Roman" w:hAnsi="Times New Roman"/>
          <w:sz w:val="28"/>
          <w:szCs w:val="28"/>
        </w:rPr>
        <w:t xml:space="preserve"> </w:t>
      </w:r>
    </w:p>
    <w:p w:rsidR="007700F1" w:rsidRPr="00CC7FBD" w:rsidRDefault="007700F1" w:rsidP="002B5869">
      <w:pPr>
        <w:jc w:val="right"/>
        <w:rPr>
          <w:rFonts w:ascii="Times New Roman" w:hAnsi="Times New Roman"/>
          <w:sz w:val="28"/>
          <w:szCs w:val="28"/>
        </w:rPr>
      </w:pPr>
      <w:r w:rsidRPr="00CC7FB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Орловского </w:t>
      </w:r>
      <w:r w:rsidRPr="00CC7FBD">
        <w:rPr>
          <w:rFonts w:ascii="Times New Roman" w:hAnsi="Times New Roman"/>
          <w:sz w:val="28"/>
          <w:szCs w:val="28"/>
        </w:rPr>
        <w:t>сельсовета</w:t>
      </w:r>
    </w:p>
    <w:p w:rsidR="007700F1" w:rsidRDefault="007700F1" w:rsidP="002B5869">
      <w:pPr>
        <w:spacing w:after="365" w:line="387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700F1" w:rsidRPr="00CC7FBD" w:rsidRDefault="007700F1" w:rsidP="002B5869">
      <w:pPr>
        <w:spacing w:after="365" w:line="387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hAnsi="Times New Roman"/>
          <w:b/>
          <w:bCs/>
          <w:color w:val="333333"/>
          <w:sz w:val="28"/>
          <w:szCs w:val="28"/>
        </w:rPr>
        <w:t>Порядок расчета прогноза неналоговых доходов в бюджет</w:t>
      </w:r>
    </w:p>
    <w:p w:rsidR="007700F1" w:rsidRPr="00CC7FBD" w:rsidRDefault="007700F1" w:rsidP="002B5869">
      <w:pPr>
        <w:spacing w:after="365" w:line="387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hAnsi="Times New Roman"/>
          <w:b/>
          <w:bCs/>
          <w:color w:val="333333"/>
          <w:sz w:val="28"/>
          <w:szCs w:val="28"/>
        </w:rPr>
        <w:t>I. Общие положения</w:t>
      </w:r>
    </w:p>
    <w:p w:rsidR="007700F1" w:rsidRPr="00CC7FBD" w:rsidRDefault="007700F1" w:rsidP="002F4924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 xml:space="preserve">Настоящий Порядок расчета прогноза неналоговых поступлений доходов в бюджет (далее - Порядок) разработан в целях осуществления формализованного подхода к прогнозированию поступления доходов бюджета (далее по тексту - доходы) на очередной финансовый год и на плановый период.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CC7FBD">
        <w:rPr>
          <w:rFonts w:ascii="Times New Roman" w:hAnsi="Times New Roman"/>
          <w:color w:val="000000"/>
          <w:sz w:val="28"/>
          <w:szCs w:val="28"/>
        </w:rPr>
        <w:t>Прогноз объема неналоговых доходов бюджета, администрируемых Федеральной службой финансово-бюджетного надзора и ее территориальными управлениями, рассчитывается на основе прогноза социально-экономического развития Российской Федерации на очередной финансовый год и на плановый период. Проверка правильности расчета неналоговых доходов производится на основании индексирования доходов предыдущих периодов. В случае значительных расхождений результатов прогнозирования необходимо выявлять причину расхождения путем проведения дополнительного анализа влияния различных факторов на неналоговые поступления.</w:t>
      </w:r>
    </w:p>
    <w:p w:rsidR="007700F1" w:rsidRPr="00CC7FBD" w:rsidRDefault="007700F1" w:rsidP="002B5869">
      <w:pPr>
        <w:spacing w:after="365" w:line="387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hAnsi="Times New Roman"/>
          <w:b/>
          <w:bCs/>
          <w:color w:val="333333"/>
          <w:sz w:val="28"/>
          <w:szCs w:val="28"/>
        </w:rPr>
        <w:t>II. Основные положения прогноза доходов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1. Расчет доходов производится по каждому доходному источнику, закрепленному за Федеральной службой финансово-бюджетного надзора в разрезе денежных взысканий (штрафов) и прочих доходов бюджетов.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2. При прогнозе доходов учитываются:</w:t>
      </w:r>
    </w:p>
    <w:p w:rsidR="007700F1" w:rsidRPr="00CC7FBD" w:rsidRDefault="007700F1" w:rsidP="00DF5CAB">
      <w:pPr>
        <w:spacing w:after="365" w:line="365" w:lineRule="atLeast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суммы наложенных и взысканных штрафных санкций за нарушение законодательства Российской Федерации;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CC7FBD">
        <w:rPr>
          <w:rFonts w:ascii="Times New Roman" w:hAnsi="Times New Roman"/>
          <w:color w:val="000000"/>
          <w:sz w:val="28"/>
          <w:szCs w:val="28"/>
        </w:rPr>
        <w:t>- оценка результатов взыскания штрафных санкций в предыдущих отчётных периодах;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3. К сведениям, необходимым для прогноза доходов, относятся: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данные о фактическом поступлении доходов бюджета за 3 предыдущих года;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C7FBD">
        <w:rPr>
          <w:rFonts w:ascii="Times New Roman" w:hAnsi="Times New Roman"/>
          <w:color w:val="000000"/>
          <w:sz w:val="28"/>
          <w:szCs w:val="28"/>
        </w:rPr>
        <w:t>- данные о сумме дебиторской задолженности по доходам.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4. Для прогнозирования доходов бюджета применяется метод временного тренда (данный метод может быть применен при условии допущения, что изменение поступления дохода в динамике лет сохранится и в периоде, на который составляется прогноз);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5. Корректировка утвержденного прогноза объема доходов бюджета осуществляется при наличии следующих объективных факторов:</w:t>
      </w:r>
    </w:p>
    <w:p w:rsidR="007700F1" w:rsidRPr="00CC7FBD" w:rsidRDefault="007700F1" w:rsidP="00DF5CAB">
      <w:pPr>
        <w:spacing w:after="365" w:line="365" w:lineRule="atLeast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внесение изменений в законодательство;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CC7FBD">
        <w:rPr>
          <w:rFonts w:ascii="Times New Roman" w:hAnsi="Times New Roman"/>
          <w:color w:val="000000"/>
          <w:sz w:val="28"/>
          <w:szCs w:val="28"/>
        </w:rPr>
        <w:t>- реорганизация или банкротство хозяйствующих субъектов;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CC7FBD">
        <w:rPr>
          <w:rFonts w:ascii="Times New Roman" w:hAnsi="Times New Roman"/>
          <w:color w:val="000000"/>
          <w:sz w:val="28"/>
          <w:szCs w:val="28"/>
        </w:rPr>
        <w:t>- возврат сумм ранее уплаченных неналоговых доходов.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Перевыполнение прогноза по неналоговому доходному источнику нарастающим итогом за текущий финансовый год более чем на 120% корректируется до 120%.</w:t>
      </w:r>
    </w:p>
    <w:p w:rsidR="007700F1" w:rsidRPr="00CC7FBD" w:rsidRDefault="007700F1" w:rsidP="002B5869">
      <w:pPr>
        <w:spacing w:after="365" w:line="387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hAnsi="Times New Roman"/>
          <w:b/>
          <w:bCs/>
          <w:color w:val="333333"/>
          <w:sz w:val="28"/>
          <w:szCs w:val="28"/>
        </w:rPr>
        <w:t>III. Расчет прогноза неналоговых доходов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Расчет прогнозных поступлений доходов в бюджет на очередной финансовый год осуществляется с учетом интенсивности изменения поступлений, по каждому коду бюджетной классификации.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Расчет осуществляется по следующей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  <w:gridCol w:w="50"/>
      </w:tblGrid>
      <w:tr w:rsidR="007700F1" w:rsidRPr="00FE0CB5" w:rsidTr="005538BC">
        <w:tc>
          <w:tcPr>
            <w:tcW w:w="0" w:type="auto"/>
          </w:tcPr>
          <w:p w:rsidR="007700F1" w:rsidRPr="00CC7FBD" w:rsidRDefault="007700F1" w:rsidP="002D23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700F1" w:rsidRPr="00CC7FBD" w:rsidRDefault="007700F1" w:rsidP="002D23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где: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Пд - прогноз поступлений доходов в бюджет на период прогнозируемого финансового года;</w:t>
      </w:r>
    </w:p>
    <w:p w:rsidR="007700F1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* - фактическое поступление на последнюю отчетную дату финансового года, предшествующего текущему финансовому году, где i - значение финансового года, предшествующего текущему финансовому году.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Кпост - коэффициент поступлений, который рассчитывается по формуле: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CC7FBD">
        <w:rPr>
          <w:rFonts w:ascii="Times New Roman" w:hAnsi="Times New Roman"/>
          <w:color w:val="000000"/>
          <w:sz w:val="28"/>
          <w:szCs w:val="28"/>
        </w:rPr>
        <w:t>де: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C7FBD">
        <w:rPr>
          <w:rFonts w:ascii="Times New Roman" w:hAnsi="Times New Roman"/>
          <w:color w:val="000000"/>
          <w:sz w:val="28"/>
          <w:szCs w:val="28"/>
        </w:rPr>
        <w:t>Пост - фактическое поступление на последнюю отчетную дату финансового года,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C7FBD">
        <w:rPr>
          <w:rFonts w:ascii="Times New Roman" w:hAnsi="Times New Roman"/>
          <w:color w:val="000000"/>
          <w:sz w:val="28"/>
          <w:szCs w:val="28"/>
        </w:rPr>
        <w:t>i - значение финансового года, предшествующего текущему году.</w:t>
      </w:r>
    </w:p>
    <w:p w:rsidR="007700F1" w:rsidRPr="00CC7FBD" w:rsidRDefault="007700F1" w:rsidP="002B5869">
      <w:pPr>
        <w:spacing w:after="365" w:line="387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C7FBD">
        <w:rPr>
          <w:rFonts w:ascii="Times New Roman" w:hAnsi="Times New Roman"/>
          <w:b/>
          <w:bCs/>
          <w:color w:val="333333"/>
          <w:sz w:val="28"/>
          <w:szCs w:val="28"/>
        </w:rPr>
        <w:t>IV. Порядок взаимодействия администраторов при расчете прогноза неналоговых доходов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1. В целях качественного расчета прогноза неналоговых доходов необходимые сведения передаются администраторами доходов главному администратору.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2. Администраторы доходов представляют главному администратору в установленные сроки: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а) проектировки доходов бюджета на очередной финансовый год и на плановый период по видам доходов (кодам бюджетной классификации доходов), администрируемым в соответствии с возложенными полномочиями;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б) пояснительную записку по представляемым проектировкам доходов бюджета на очередной финансовый год и на плановый период, которая должна содержать следующую информацию по каждому году: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данные о поступлении доходов бюджета по видам доходных источников (кодам бюджетной классификации доходов бюджета) за отчетный финансовый год;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оценку и прогноз поступления доходов бюджета по видам доходных источников (кодам бюджетной классификации доходов бюджета) на текущий финансовый год, очередной финансовый год и плановый период, а также объяснения по отклонениям показателей на текущий финансовый год, очередной финансовый год и плановый период от фактического исполнения отчетного года (в случае изменения показателей доходных источников как в сторону уменьшения, так и в сторону увеличения в следующем году относительно предыдущего указываются причины изменения прогнозных показателей);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анализ изменения законодательства Российской Федерации, которое было учтено при формировании проектировок доходов бюджета.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3. В целях формирования и представления в финансовый орган прогноза и факторного анализа поступления доходов главный администратор: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консолидирует и анализирует информацию, содержащуюся в документах, представленных структурными подразделениями администратора доходов;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составляет прогноз поступлений в бюджет на очередной год и на плановый период;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вместе с пояснительной запиской представляет в финансовый орган прогноз поступлений доходов в бюджет на очередной год и на плановый период по формам и в сроки, установленные законодательством Российской Федерации;</w:t>
      </w:r>
    </w:p>
    <w:p w:rsidR="007700F1" w:rsidRPr="00CC7FBD" w:rsidRDefault="007700F1" w:rsidP="002D23F7">
      <w:pPr>
        <w:spacing w:after="365" w:line="3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C7FBD">
        <w:rPr>
          <w:rFonts w:ascii="Times New Roman" w:hAnsi="Times New Roman"/>
          <w:color w:val="000000"/>
          <w:sz w:val="28"/>
          <w:szCs w:val="28"/>
        </w:rPr>
        <w:t>- формирует анализ исполнения доходов бюджета за отчетный год;</w:t>
      </w:r>
    </w:p>
    <w:p w:rsidR="007700F1" w:rsidRPr="008C778C" w:rsidRDefault="007700F1" w:rsidP="00DF5CAB">
      <w:pPr>
        <w:pStyle w:val="NormalWeb"/>
        <w:shd w:val="clear" w:color="auto" w:fill="FFFFFF"/>
        <w:spacing w:before="0" w:beforeAutospacing="0" w:after="96" w:afterAutospacing="0" w:line="278" w:lineRule="atLeast"/>
        <w:jc w:val="center"/>
      </w:pPr>
      <w:r w:rsidRPr="00CC7FBD">
        <w:t xml:space="preserve">- </w:t>
      </w:r>
      <w:r w:rsidRPr="002F4924">
        <w:rPr>
          <w:sz w:val="28"/>
          <w:szCs w:val="28"/>
        </w:rPr>
        <w:t>вместе с пояснительной запиской представляет в финансовый орган анализ исполнения доходов бюджета за отчетный год и на плановый период по формам и в сроки, установленные законодательством Российской Федерации</w:t>
      </w:r>
      <w:r w:rsidRPr="008C778C">
        <w:t>.</w:t>
      </w:r>
      <w:r w:rsidRPr="00C71FD2">
        <w:rPr>
          <w:rStyle w:val="Heading3Char"/>
          <w:rFonts w:ascii="Arial" w:hAnsi="Arial" w:cs="Arial"/>
          <w:color w:val="1F282C"/>
          <w:sz w:val="21"/>
          <w:szCs w:val="21"/>
        </w:rPr>
        <w:t xml:space="preserve"> </w:t>
      </w:r>
    </w:p>
    <w:sectPr w:rsidR="007700F1" w:rsidRPr="008C778C" w:rsidSect="0075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8BC"/>
    <w:rsid w:val="000617ED"/>
    <w:rsid w:val="00081142"/>
    <w:rsid w:val="000E771C"/>
    <w:rsid w:val="0017593E"/>
    <w:rsid w:val="001E0ED8"/>
    <w:rsid w:val="00200218"/>
    <w:rsid w:val="002B5869"/>
    <w:rsid w:val="002D23F7"/>
    <w:rsid w:val="002F4924"/>
    <w:rsid w:val="00436385"/>
    <w:rsid w:val="005538BC"/>
    <w:rsid w:val="00581665"/>
    <w:rsid w:val="006D66D9"/>
    <w:rsid w:val="006E76C9"/>
    <w:rsid w:val="00756936"/>
    <w:rsid w:val="00757A46"/>
    <w:rsid w:val="007700F1"/>
    <w:rsid w:val="0081639F"/>
    <w:rsid w:val="00844534"/>
    <w:rsid w:val="008C778C"/>
    <w:rsid w:val="00903F9F"/>
    <w:rsid w:val="00A7009F"/>
    <w:rsid w:val="00BA421C"/>
    <w:rsid w:val="00C71FD2"/>
    <w:rsid w:val="00CA342A"/>
    <w:rsid w:val="00CC7FBD"/>
    <w:rsid w:val="00DD2B75"/>
    <w:rsid w:val="00DF5CAB"/>
    <w:rsid w:val="00ED152D"/>
    <w:rsid w:val="00F16D50"/>
    <w:rsid w:val="00FA22FB"/>
    <w:rsid w:val="00FE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4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B58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538B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538B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58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38BC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38BC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uiPriority w:val="99"/>
    <w:rsid w:val="005538B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538B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53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2B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Strong">
    <w:name w:val="Strong"/>
    <w:basedOn w:val="DefaultParagraphFont"/>
    <w:uiPriority w:val="99"/>
    <w:qFormat/>
    <w:locked/>
    <w:rsid w:val="00C71FD2"/>
    <w:rPr>
      <w:rFonts w:cs="Times New Roman"/>
      <w:b/>
      <w:bCs/>
    </w:rPr>
  </w:style>
  <w:style w:type="character" w:customStyle="1" w:styleId="argback">
    <w:name w:val="argback"/>
    <w:basedOn w:val="DefaultParagraphFont"/>
    <w:uiPriority w:val="99"/>
    <w:rsid w:val="00C71F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77">
          <w:marLeft w:val="26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7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5</Pages>
  <Words>1079</Words>
  <Characters>6151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2017-12-15T07:29:00Z</cp:lastPrinted>
  <dcterms:created xsi:type="dcterms:W3CDTF">2017-11-21T02:25:00Z</dcterms:created>
  <dcterms:modified xsi:type="dcterms:W3CDTF">2017-12-15T07:29:00Z</dcterms:modified>
</cp:coreProperties>
</file>